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bidi w:val="0"/>
        <w:ind w:left="0" w:right="0" w:hanging="0"/>
        <w:jc w:val="both"/>
        <w:rPr>
          <w:rStyle w:val="SubtleEmphasis"/>
          <w:rFonts w:ascii="Calibri" w:hAnsi="Calibri" w:cs="Calibri"/>
          <w:i w:val="false"/>
          <w:i w:val="false"/>
          <w:sz w:val="18"/>
          <w:szCs w:val="18"/>
          <w:lang w:val="pt-BR" w:eastAsia="en-US" w:bidi="ar-SA"/>
        </w:rPr>
      </w:pPr>
      <w:r>
        <w:rPr>
          <w:rStyle w:val="SubtleEmphasis"/>
          <w:rFonts w:cs="Calibri"/>
          <w:i w:val="false"/>
          <w:sz w:val="18"/>
          <w:szCs w:val="18"/>
          <w:lang w:val="pt-BR" w:eastAsia="en-US" w:bidi="ar-SA"/>
        </w:rPr>
        <w:t>ESTADO DO PARÁ</w:t>
      </w:r>
    </w:p>
    <w:p>
      <w:pPr>
        <w:pStyle w:val="NoSpacing"/>
        <w:bidi w:val="0"/>
        <w:ind w:left="0" w:right="0" w:hanging="0"/>
        <w:jc w:val="both"/>
        <w:rPr>
          <w:rStyle w:val="SubtleEmphasis"/>
          <w:rFonts w:ascii="Calibri" w:hAnsi="Calibri" w:cs="Calibri"/>
          <w:i w:val="false"/>
          <w:i w:val="false"/>
          <w:sz w:val="18"/>
          <w:szCs w:val="18"/>
          <w:lang w:val="pt-BR" w:eastAsia="en-US" w:bidi="ar-SA"/>
        </w:rPr>
      </w:pPr>
      <w:r>
        <w:rPr>
          <w:rStyle w:val="SubtleEmphasis"/>
          <w:rFonts w:cs="Calibri"/>
          <w:i w:val="false"/>
          <w:sz w:val="18"/>
          <w:szCs w:val="18"/>
          <w:lang w:val="pt-BR" w:eastAsia="en-US" w:bidi="ar-SA"/>
        </w:rPr>
        <w:t>CÂMARA MUNICIPAL DE OURILÂNDIA DO NORTE</w:t>
      </w:r>
    </w:p>
    <w:p>
      <w:pPr>
        <w:pStyle w:val="NoSpacing"/>
        <w:bidi w:val="0"/>
        <w:ind w:left="0" w:right="0" w:hanging="0"/>
        <w:jc w:val="both"/>
        <w:rPr>
          <w:rStyle w:val="SubtleEmphasis"/>
          <w:rFonts w:ascii="Calibri" w:hAnsi="Calibri" w:cs="Calibri"/>
          <w:i w:val="false"/>
          <w:i w:val="false"/>
          <w:sz w:val="18"/>
          <w:szCs w:val="18"/>
          <w:lang w:val="pt-BR" w:eastAsia="en-US" w:bidi="ar-SA"/>
        </w:rPr>
      </w:pPr>
      <w:r>
        <w:rPr>
          <w:rStyle w:val="SubtleEmphasis"/>
          <w:rFonts w:cs="Calibri"/>
          <w:i w:val="false"/>
          <w:sz w:val="18"/>
          <w:szCs w:val="18"/>
          <w:lang w:val="pt-BR" w:eastAsia="en-US" w:bidi="ar-SA"/>
        </w:rPr>
        <w:t>##ATO EXTRATO DE TERMO ADITIVO</w:t>
      </w:r>
    </w:p>
    <w:p>
      <w:pPr>
        <w:pStyle w:val="NoSpacing"/>
        <w:bidi w:val="0"/>
        <w:ind w:left="0" w:right="0" w:hanging="0"/>
        <w:jc w:val="both"/>
        <w:rPr>
          <w:rStyle w:val="SubtleEmphasis"/>
          <w:rFonts w:ascii="Calibri" w:hAnsi="Calibri" w:cs="Calibri"/>
          <w:i w:val="false"/>
          <w:i w:val="false"/>
          <w:sz w:val="18"/>
          <w:szCs w:val="18"/>
          <w:lang w:val="pt-BR" w:eastAsia="en-US" w:bidi="ar-SA"/>
        </w:rPr>
      </w:pPr>
      <w:r>
        <w:rPr>
          <w:rStyle w:val="SubtleEmphasis"/>
          <w:rFonts w:cs="Calibri"/>
          <w:i w:val="false"/>
          <w:sz w:val="18"/>
          <w:szCs w:val="18"/>
          <w:lang w:val="pt-BR" w:eastAsia="en-US" w:bidi="ar-SA"/>
        </w:rPr>
        <w:t>##TEX Primeiro Termo Aditivo ao Contrato Administrativo nº 004/2023 firmado entre a Câmara Municipal de Ourilândia do Norte-Pará e a empresa</w:t>
      </w:r>
      <w:r>
        <w:rPr>
          <w:rFonts w:cs="Calibri"/>
          <w:sz w:val="18"/>
          <w:szCs w:val="18"/>
        </w:rPr>
        <w:t xml:space="preserve"> MILHOMEM &amp; MILHOMEM ADVOGADOS ASSOCIADOS – SOCIEDADE DE ADVOGADOS, inscrita no CNPJ sob o nº 29.974.246/0001-46, objeto: prestação de serviço técnico profissional especializado de consultoria e assessoramento para a atualização da Lei Orgânica Municipal, do Regimento Interno e Código de Ética da Câmara Municipal de Ourilândia do Norte-Pará,</w:t>
      </w:r>
      <w:r>
        <w:rPr>
          <w:rStyle w:val="SubtleEmphasis"/>
          <w:rFonts w:cs="Calibri"/>
          <w:i w:val="false"/>
          <w:sz w:val="18"/>
          <w:szCs w:val="18"/>
          <w:lang w:val="pt-BR" w:eastAsia="en-US" w:bidi="ar-SA"/>
        </w:rPr>
        <w:t xml:space="preserve"> que modifica a redação da cláusula sexta, </w:t>
      </w:r>
      <w:r>
        <w:rPr>
          <w:rFonts w:cs="Calibri"/>
          <w:sz w:val="18"/>
          <w:szCs w:val="18"/>
        </w:rPr>
        <w:t>prorrogando o prazo de vigência por mais 90 (noventa) dias, totalizando 180 (cento e oitenta) dias a partir da data de assinatura</w:t>
      </w:r>
      <w:r>
        <w:rPr>
          <w:rStyle w:val="SubtleEmphasis"/>
          <w:rFonts w:cs="Calibri"/>
          <w:i w:val="false"/>
          <w:sz w:val="18"/>
          <w:szCs w:val="18"/>
          <w:lang w:val="pt-BR" w:eastAsia="en-US" w:bidi="ar-SA"/>
        </w:rPr>
        <w:t>. Texto integral e informações: na sede da Câmara, na Avenida das Nações nº 3326, centro, Ourilândia do Norte-Pará, pelo telefone (94) 3434-1176 ou link: https://www.ourilandiadonorte.pa.leg.br/transparencia-legislativo/receitas-despesas/licitacoes/lic_2023/inex_002_consultoria.</w:t>
      </w:r>
    </w:p>
    <w:p>
      <w:pPr>
        <w:pStyle w:val="NoSpacing"/>
        <w:bidi w:val="0"/>
        <w:ind w:left="0" w:right="0" w:hanging="0"/>
        <w:jc w:val="both"/>
        <w:rPr>
          <w:rStyle w:val="SubtleEmphasis"/>
          <w:rFonts w:ascii="Calibri" w:hAnsi="Calibri" w:cs="Calibri"/>
          <w:i w:val="false"/>
          <w:i w:val="false"/>
          <w:sz w:val="18"/>
          <w:szCs w:val="18"/>
          <w:lang w:val="pt-BR" w:eastAsia="en-US" w:bidi="ar-SA"/>
        </w:rPr>
      </w:pPr>
      <w:r>
        <w:rPr>
          <w:rStyle w:val="SubtleEmphasis"/>
          <w:rFonts w:cs="Calibri"/>
          <w:i w:val="false"/>
          <w:sz w:val="18"/>
          <w:szCs w:val="18"/>
          <w:lang w:val="pt-BR" w:eastAsia="en-US" w:bidi="ar-SA"/>
        </w:rPr>
        <w:t>##ASS Raimundo de Oliveira da Silva.</w:t>
      </w:r>
    </w:p>
    <w:p>
      <w:pPr>
        <w:pStyle w:val="NoSpacing"/>
        <w:bidi w:val="0"/>
        <w:ind w:left="0" w:right="0" w:hanging="0"/>
        <w:jc w:val="both"/>
        <w:rPr/>
      </w:pPr>
      <w:r>
        <w:rPr>
          <w:rStyle w:val="SubtleEmphasis"/>
          <w:rFonts w:cs="Calibri"/>
          <w:i w:val="false"/>
          <w:sz w:val="18"/>
          <w:szCs w:val="18"/>
          <w:lang w:val="pt-BR" w:eastAsia="en-US" w:bidi="ar-SA"/>
        </w:rPr>
        <w:t>##CAR Presidente da Câmara.</w:t>
      </w:r>
    </w:p>
    <w:sectPr>
      <w:type w:val="nextPage"/>
      <w:pgSz w:w="11906" w:h="16838"/>
      <w:pgMar w:left="1701" w:right="1700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Calibri Light" w:hAnsi="Calibri Light" w:eastAsia="Times New Roman"/>
      <w:color w:val="2F5496"/>
      <w:sz w:val="32"/>
      <w:szCs w:val="32"/>
    </w:rPr>
  </w:style>
  <w:style w:type="character" w:styleId="SubtleEmphasis">
    <w:name w:val="Subtle Emphasis"/>
    <w:basedOn w:val="DefaultParagraphFont"/>
    <w:qFormat/>
    <w:rPr>
      <w:rFonts w:ascii="Times New Roman" w:hAnsi="Times New Roman"/>
      <w:i/>
      <w:iCs/>
      <w:color w:val="404040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pt-BR" w:eastAsia="en-US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t-B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LibreOffice/7.5.3.2$Windows_X86_64 LibreOffice_project/9f56dff12ba03b9acd7730a5a481eea045e468f3</Application>
  <AppVersion>15.0000</AppVersion>
  <Pages>1</Pages>
  <Words>146</Words>
  <Characters>939</Characters>
  <CharactersWithSpaces>1080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2022-12-12T10:08:00Z</dcterms:created>
  <dc:creator>Antonio Ronaldo Alencar Ronaldo</dc:creator>
  <dc:description/>
  <dc:language>pt-BR</dc:language>
  <cp:lastModifiedBy/>
  <dcterms:modified xsi:type="dcterms:W3CDTF">2023-06-23T11:55:00Z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Antonio Ronaldo Alencar Ronaldo</vt:lpwstr>
  </property>
</Properties>
</file>